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E2" w:rsidRPr="00E21008" w:rsidRDefault="005916E2" w:rsidP="005916E2">
      <w:pPr>
        <w:rPr>
          <w:rFonts w:ascii="Tahoma" w:hAnsi="Tahoma" w:cs="Tahoma"/>
          <w:b/>
          <w:vanish/>
          <w:sz w:val="14"/>
          <w:szCs w:val="1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416"/>
        <w:gridCol w:w="4355"/>
        <w:gridCol w:w="3260"/>
      </w:tblGrid>
      <w:tr w:rsidR="005916E2" w:rsidTr="009A5BE8">
        <w:trPr>
          <w:trHeight w:hRule="exact" w:val="965"/>
        </w:trPr>
        <w:tc>
          <w:tcPr>
            <w:tcW w:w="2416" w:type="dxa"/>
            <w:vMerge w:val="restart"/>
          </w:tcPr>
          <w:p w:rsidR="005916E2" w:rsidRDefault="002619A8" w:rsidP="0062752F">
            <w:pPr>
              <w:snapToGrid w:val="0"/>
            </w:pPr>
            <w:r>
              <w:object w:dxaOrig="7917" w:dyaOrig="40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95pt;height:48.15pt" o:ole="">
                  <v:imagedata r:id="rId7" o:title=""/>
                </v:shape>
                <o:OLEObject Type="Embed" ProgID="CorelDRAW.Graphic.12" ShapeID="_x0000_i1025" DrawAspect="Content" ObjectID="_1597667501" r:id="rId8"/>
              </w:object>
            </w:r>
          </w:p>
        </w:tc>
        <w:tc>
          <w:tcPr>
            <w:tcW w:w="4355" w:type="dxa"/>
          </w:tcPr>
          <w:p w:rsidR="00A45463" w:rsidRPr="00A45463" w:rsidRDefault="00A45463" w:rsidP="00A45463">
            <w:pPr>
              <w:snapToGrid w:val="0"/>
              <w:rPr>
                <w:rFonts w:ascii="Tahoma" w:hAnsi="Tahoma" w:cs="Tahoma"/>
                <w:spacing w:val="-10"/>
                <w:sz w:val="16"/>
                <w:szCs w:val="16"/>
              </w:rPr>
            </w:pPr>
            <w:r w:rsidRPr="00A45463">
              <w:rPr>
                <w:rFonts w:ascii="Tahoma" w:hAnsi="Tahoma" w:cs="Tahoma"/>
                <w:spacing w:val="-10"/>
                <w:sz w:val="16"/>
                <w:szCs w:val="16"/>
              </w:rPr>
              <w:t>ВК ДЕНТАЛЭКСПО (ЗАО «ДЕ-5»)</w:t>
            </w:r>
          </w:p>
          <w:p w:rsidR="00A45463" w:rsidRPr="00A45463" w:rsidRDefault="00A45463" w:rsidP="00A45463">
            <w:pPr>
              <w:rPr>
                <w:rFonts w:ascii="Tahoma" w:hAnsi="Tahoma" w:cs="Tahoma"/>
                <w:spacing w:val="-10"/>
                <w:sz w:val="16"/>
                <w:szCs w:val="16"/>
              </w:rPr>
            </w:pPr>
            <w:r w:rsidRPr="00A45463">
              <w:rPr>
                <w:rFonts w:ascii="Tahoma" w:hAnsi="Tahoma" w:cs="Tahoma"/>
                <w:spacing w:val="-10"/>
                <w:sz w:val="16"/>
                <w:szCs w:val="16"/>
              </w:rPr>
              <w:t>119049, Москва, а/я 27; 5-й Донской пр., д. 15</w:t>
            </w:r>
          </w:p>
          <w:p w:rsidR="00A45463" w:rsidRPr="00A45463" w:rsidRDefault="00A45463" w:rsidP="00A45463">
            <w:pPr>
              <w:rPr>
                <w:rFonts w:ascii="Tahoma" w:hAnsi="Tahoma" w:cs="Tahoma"/>
                <w:spacing w:val="-10"/>
                <w:sz w:val="16"/>
                <w:szCs w:val="16"/>
              </w:rPr>
            </w:pPr>
            <w:r w:rsidRPr="00A45463">
              <w:rPr>
                <w:rFonts w:ascii="Tahoma" w:hAnsi="Tahoma" w:cs="Tahoma"/>
                <w:spacing w:val="-10"/>
                <w:sz w:val="16"/>
                <w:szCs w:val="16"/>
              </w:rPr>
              <w:t>Тел./факс: (499) 707-23-07</w:t>
            </w:r>
          </w:p>
          <w:p w:rsidR="00A45463" w:rsidRPr="00A45463" w:rsidRDefault="00A45463" w:rsidP="00A45463">
            <w:pPr>
              <w:rPr>
                <w:rFonts w:ascii="Tahoma" w:hAnsi="Tahoma" w:cs="Tahoma"/>
                <w:spacing w:val="-10"/>
                <w:sz w:val="16"/>
                <w:szCs w:val="14"/>
                <w:lang w:val="en-US"/>
              </w:rPr>
            </w:pPr>
            <w:r w:rsidRPr="00A45463">
              <w:rPr>
                <w:rFonts w:ascii="Tahoma" w:hAnsi="Tahoma" w:cs="Tahoma"/>
                <w:spacing w:val="-10"/>
                <w:sz w:val="16"/>
                <w:szCs w:val="16"/>
                <w:lang w:val="en-US"/>
              </w:rPr>
              <w:t>e-mail:</w:t>
            </w:r>
            <w:r w:rsidRPr="00A45463">
              <w:rPr>
                <w:rFonts w:ascii="Tahoma" w:hAnsi="Tahoma" w:cs="Tahoma"/>
                <w:spacing w:val="-10"/>
                <w:sz w:val="16"/>
                <w:szCs w:val="14"/>
                <w:lang w:val="en-US"/>
              </w:rPr>
              <w:t xml:space="preserve"> </w:t>
            </w:r>
            <w:hyperlink r:id="rId9" w:history="1">
              <w:r w:rsidRPr="00A45463">
                <w:rPr>
                  <w:rFonts w:ascii="Tahoma" w:hAnsi="Tahoma" w:cs="Tahoma"/>
                  <w:color w:val="0000FF"/>
                  <w:spacing w:val="-10"/>
                  <w:sz w:val="16"/>
                  <w:szCs w:val="14"/>
                  <w:u w:val="single"/>
                  <w:lang w:val="en-US"/>
                </w:rPr>
                <w:t>region@dentsl-expo.com</w:t>
              </w:r>
            </w:hyperlink>
          </w:p>
          <w:p w:rsidR="00A45463" w:rsidRPr="00A45463" w:rsidRDefault="000A16EA" w:rsidP="00A45463">
            <w:pPr>
              <w:snapToGrid w:val="0"/>
              <w:rPr>
                <w:rFonts w:ascii="Tahoma" w:hAnsi="Tahoma" w:cs="Tahoma"/>
                <w:spacing w:val="-10"/>
                <w:sz w:val="16"/>
                <w:szCs w:val="14"/>
                <w:lang w:val="en-US"/>
              </w:rPr>
            </w:pPr>
            <w:hyperlink r:id="rId10" w:history="1">
              <w:r w:rsidR="00A45463" w:rsidRPr="00A45463">
                <w:rPr>
                  <w:rFonts w:ascii="Tahoma" w:hAnsi="Tahoma" w:cs="Tahoma"/>
                  <w:color w:val="0000FF"/>
                  <w:spacing w:val="-10"/>
                  <w:sz w:val="16"/>
                  <w:szCs w:val="14"/>
                  <w:u w:val="single"/>
                </w:rPr>
                <w:t>www.</w:t>
              </w:r>
              <w:r w:rsidR="00A45463" w:rsidRPr="00A45463">
                <w:rPr>
                  <w:rFonts w:ascii="Tahoma" w:hAnsi="Tahoma" w:cs="Tahoma"/>
                  <w:color w:val="0000FF"/>
                  <w:spacing w:val="-10"/>
                  <w:sz w:val="16"/>
                  <w:szCs w:val="14"/>
                  <w:u w:val="single"/>
                  <w:lang w:val="en-US"/>
                </w:rPr>
                <w:t>dental-expo</w:t>
              </w:r>
              <w:r w:rsidR="00A45463" w:rsidRPr="00A45463">
                <w:rPr>
                  <w:rFonts w:ascii="Tahoma" w:hAnsi="Tahoma" w:cs="Tahoma"/>
                  <w:color w:val="0000FF"/>
                  <w:spacing w:val="-10"/>
                  <w:sz w:val="16"/>
                  <w:szCs w:val="14"/>
                  <w:u w:val="single"/>
                </w:rPr>
                <w:t>.</w:t>
              </w:r>
              <w:r w:rsidR="00A45463" w:rsidRPr="00A45463">
                <w:rPr>
                  <w:rFonts w:ascii="Tahoma" w:hAnsi="Tahoma" w:cs="Tahoma"/>
                  <w:color w:val="0000FF"/>
                  <w:spacing w:val="-10"/>
                  <w:sz w:val="16"/>
                  <w:szCs w:val="14"/>
                  <w:u w:val="single"/>
                  <w:lang w:val="en-US"/>
                </w:rPr>
                <w:t>com</w:t>
              </w:r>
            </w:hyperlink>
          </w:p>
          <w:p w:rsidR="005916E2" w:rsidRDefault="005916E2" w:rsidP="0062752F">
            <w:pPr>
              <w:snapToGrid w:val="0"/>
            </w:pPr>
          </w:p>
        </w:tc>
        <w:tc>
          <w:tcPr>
            <w:tcW w:w="3260" w:type="dxa"/>
            <w:vAlign w:val="bottom"/>
          </w:tcPr>
          <w:p w:rsidR="005916E2" w:rsidRDefault="005916E2" w:rsidP="0062752F">
            <w:pPr>
              <w:pStyle w:val="a4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«Выставочный центр </w:t>
            </w:r>
            <w:proofErr w:type="spellStart"/>
            <w:r>
              <w:rPr>
                <w:sz w:val="16"/>
                <w:szCs w:val="16"/>
              </w:rPr>
              <w:t>ВолгоградЭКСПО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5916E2" w:rsidRDefault="005916E2" w:rsidP="0062752F">
            <w:pPr>
              <w:pStyle w:val="a4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400050, Волгоград, а/я 228</w:t>
            </w:r>
          </w:p>
          <w:p w:rsidR="005916E2" w:rsidRDefault="00101E3D" w:rsidP="0062752F">
            <w:pPr>
              <w:pStyle w:val="a4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Тел./факс: (8442) 93-43-03</w:t>
            </w:r>
          </w:p>
          <w:p w:rsidR="005916E2" w:rsidRPr="00064C3E" w:rsidRDefault="005916E2" w:rsidP="0062752F">
            <w:pPr>
              <w:pStyle w:val="a4"/>
              <w:spacing w:line="240" w:lineRule="auto"/>
              <w:rPr>
                <w:sz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hyperlink r:id="rId11" w:history="1">
              <w:r w:rsidRPr="00064C3E">
                <w:rPr>
                  <w:rStyle w:val="a3"/>
                  <w:color w:val="auto"/>
                  <w:sz w:val="16"/>
                </w:rPr>
                <w:t>stom@volgogradexpo.ru</w:t>
              </w:r>
            </w:hyperlink>
          </w:p>
          <w:p w:rsidR="005916E2" w:rsidRDefault="000A16EA" w:rsidP="0062752F">
            <w:pPr>
              <w:pStyle w:val="a4"/>
              <w:snapToGrid w:val="0"/>
              <w:spacing w:line="240" w:lineRule="auto"/>
            </w:pPr>
            <w:hyperlink r:id="rId12" w:history="1">
              <w:r w:rsidR="005916E2" w:rsidRPr="00064C3E">
                <w:rPr>
                  <w:rStyle w:val="a3"/>
                  <w:color w:val="auto"/>
                  <w:sz w:val="16"/>
                </w:rPr>
                <w:t>www.volgogradexpo.ru</w:t>
              </w:r>
            </w:hyperlink>
          </w:p>
        </w:tc>
      </w:tr>
      <w:tr w:rsidR="005916E2" w:rsidTr="009A5BE8">
        <w:tc>
          <w:tcPr>
            <w:tcW w:w="2416" w:type="dxa"/>
            <w:vMerge/>
          </w:tcPr>
          <w:p w:rsidR="005916E2" w:rsidRDefault="005916E2" w:rsidP="0062752F"/>
        </w:tc>
        <w:tc>
          <w:tcPr>
            <w:tcW w:w="7615" w:type="dxa"/>
            <w:gridSpan w:val="2"/>
          </w:tcPr>
          <w:p w:rsidR="005916E2" w:rsidRDefault="005916E2" w:rsidP="0062752F">
            <w:pPr>
              <w:snapToGrid w:val="0"/>
              <w:rPr>
                <w:lang w:val="de-DE"/>
              </w:rPr>
            </w:pPr>
          </w:p>
        </w:tc>
      </w:tr>
      <w:tr w:rsidR="005916E2" w:rsidRPr="00025C07" w:rsidTr="009A5BE8">
        <w:tc>
          <w:tcPr>
            <w:tcW w:w="10031" w:type="dxa"/>
            <w:gridSpan w:val="3"/>
            <w:vAlign w:val="bottom"/>
          </w:tcPr>
          <w:p w:rsidR="005916E2" w:rsidRPr="00025C07" w:rsidRDefault="005916E2" w:rsidP="0062752F">
            <w:pPr>
              <w:pStyle w:val="1"/>
              <w:snapToGrid w:val="0"/>
              <w:ind w:right="-164"/>
              <w:jc w:val="center"/>
            </w:pPr>
            <w:r w:rsidRPr="00025C07">
              <w:t>Заявка на участие в выставке в рамках</w:t>
            </w:r>
          </w:p>
          <w:p w:rsidR="005916E2" w:rsidRPr="00025C07" w:rsidRDefault="005916E2" w:rsidP="0062752F">
            <w:pPr>
              <w:pStyle w:val="1"/>
              <w:snapToGrid w:val="0"/>
              <w:spacing w:line="276" w:lineRule="auto"/>
              <w:jc w:val="center"/>
              <w:rPr>
                <w:sz w:val="44"/>
                <w:szCs w:val="44"/>
              </w:rPr>
            </w:pPr>
            <w:r w:rsidRPr="00025C07">
              <w:rPr>
                <w:sz w:val="44"/>
                <w:szCs w:val="44"/>
                <w:lang w:val="en-US"/>
              </w:rPr>
              <w:t>VOLGA</w:t>
            </w:r>
            <w:r w:rsidRPr="00025C07">
              <w:rPr>
                <w:sz w:val="44"/>
                <w:szCs w:val="44"/>
              </w:rPr>
              <w:t xml:space="preserve"> </w:t>
            </w:r>
            <w:r w:rsidRPr="00025C07">
              <w:rPr>
                <w:sz w:val="44"/>
                <w:szCs w:val="44"/>
                <w:lang w:val="en-US"/>
              </w:rPr>
              <w:t>DENTAL</w:t>
            </w:r>
            <w:r w:rsidRPr="00025C07">
              <w:rPr>
                <w:sz w:val="44"/>
                <w:szCs w:val="44"/>
              </w:rPr>
              <w:t xml:space="preserve"> </w:t>
            </w:r>
            <w:r w:rsidRPr="00025C07">
              <w:rPr>
                <w:sz w:val="44"/>
                <w:szCs w:val="44"/>
                <w:lang w:val="en-US"/>
              </w:rPr>
              <w:t>SUMMIT</w:t>
            </w:r>
          </w:p>
          <w:p w:rsidR="005916E2" w:rsidRPr="00025C07" w:rsidRDefault="00064C3E" w:rsidP="0062752F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 w:rsidRPr="00025C07">
              <w:rPr>
                <w:sz w:val="28"/>
                <w:szCs w:val="28"/>
                <w:lang w:val="en-US"/>
              </w:rPr>
              <w:t>V</w:t>
            </w:r>
            <w:r w:rsidR="003A5411">
              <w:rPr>
                <w:sz w:val="28"/>
                <w:szCs w:val="28"/>
                <w:lang w:val="en-US"/>
              </w:rPr>
              <w:t>I</w:t>
            </w:r>
            <w:r w:rsidR="005916E2" w:rsidRPr="00025C07">
              <w:rPr>
                <w:sz w:val="28"/>
                <w:szCs w:val="28"/>
              </w:rPr>
              <w:t>-й Всероссийский специализированный стоматологический форум</w:t>
            </w:r>
          </w:p>
          <w:p w:rsidR="005916E2" w:rsidRPr="00025C07" w:rsidRDefault="003A5411" w:rsidP="003A5411">
            <w:pPr>
              <w:pStyle w:val="1"/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32985" w:rsidRPr="00025C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5 </w:t>
            </w:r>
            <w:r w:rsidR="005916E2" w:rsidRPr="00025C07">
              <w:rPr>
                <w:sz w:val="28"/>
                <w:szCs w:val="28"/>
              </w:rPr>
              <w:t>октября 201</w:t>
            </w:r>
            <w:r>
              <w:rPr>
                <w:sz w:val="28"/>
                <w:szCs w:val="28"/>
                <w:lang w:val="en-US"/>
              </w:rPr>
              <w:t>8</w:t>
            </w:r>
            <w:r w:rsidR="005916E2" w:rsidRPr="00025C07">
              <w:rPr>
                <w:sz w:val="28"/>
                <w:szCs w:val="28"/>
              </w:rPr>
              <w:t xml:space="preserve"> г.</w:t>
            </w:r>
          </w:p>
        </w:tc>
      </w:tr>
      <w:tr w:rsidR="005916E2" w:rsidRPr="00025C07" w:rsidTr="009A5BE8">
        <w:tc>
          <w:tcPr>
            <w:tcW w:w="10031" w:type="dxa"/>
            <w:gridSpan w:val="3"/>
            <w:tcBorders>
              <w:bottom w:val="single" w:sz="32" w:space="0" w:color="000000"/>
            </w:tcBorders>
          </w:tcPr>
          <w:p w:rsidR="005916E2" w:rsidRPr="00025C07" w:rsidRDefault="005916E2" w:rsidP="0062752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916E2" w:rsidRPr="00025C07" w:rsidTr="009A5BE8">
        <w:tc>
          <w:tcPr>
            <w:tcW w:w="10031" w:type="dxa"/>
            <w:gridSpan w:val="3"/>
          </w:tcPr>
          <w:p w:rsidR="005916E2" w:rsidRPr="00025C07" w:rsidRDefault="005916E2" w:rsidP="0062752F">
            <w:pPr>
              <w:pStyle w:val="30"/>
              <w:snapToGrid w:val="0"/>
            </w:pPr>
          </w:p>
        </w:tc>
      </w:tr>
    </w:tbl>
    <w:p w:rsidR="005916E2" w:rsidRPr="00025C07" w:rsidRDefault="00184568" w:rsidP="005916E2">
      <w:pPr>
        <w:pStyle w:val="21"/>
        <w:rPr>
          <w:bCs/>
          <w:color w:val="FFFFFF"/>
          <w:sz w:val="16"/>
        </w:rPr>
      </w:pPr>
      <w:r w:rsidRPr="00025C07">
        <w:rPr>
          <w:bCs/>
          <w:sz w:val="16"/>
        </w:rPr>
        <w:t xml:space="preserve">Полное наименование компании:___________________________________________________________________  </w:t>
      </w:r>
    </w:p>
    <w:p w:rsidR="005916E2" w:rsidRPr="00025C07" w:rsidRDefault="005916E2" w:rsidP="005916E2">
      <w:pPr>
        <w:pStyle w:val="21"/>
        <w:rPr>
          <w:bCs/>
          <w:sz w:val="16"/>
        </w:rPr>
      </w:pPr>
      <w:r w:rsidRPr="00025C07">
        <w:rPr>
          <w:bCs/>
          <w:sz w:val="16"/>
        </w:rPr>
        <w:t>Название на фриз: _______________________________________________________________________________</w:t>
      </w:r>
    </w:p>
    <w:p w:rsidR="005916E2" w:rsidRPr="00025C07" w:rsidRDefault="005916E2" w:rsidP="005916E2">
      <w:pPr>
        <w:pStyle w:val="21"/>
        <w:rPr>
          <w:bCs/>
          <w:sz w:val="16"/>
        </w:rPr>
      </w:pPr>
      <w:r w:rsidRPr="00025C07">
        <w:rPr>
          <w:bCs/>
          <w:sz w:val="16"/>
        </w:rPr>
        <w:t>Направление деятельности: _______________________________________________________________________</w:t>
      </w:r>
    </w:p>
    <w:p w:rsidR="005916E2" w:rsidRPr="00025C07" w:rsidRDefault="005916E2" w:rsidP="005916E2">
      <w:pPr>
        <w:pStyle w:val="21"/>
        <w:rPr>
          <w:bCs/>
          <w:sz w:val="16"/>
          <w:szCs w:val="16"/>
        </w:rPr>
      </w:pPr>
      <w:r w:rsidRPr="00025C07">
        <w:rPr>
          <w:bCs/>
          <w:sz w:val="16"/>
          <w:szCs w:val="16"/>
        </w:rPr>
        <w:t>Юридический адрес: _____________________________________________________________________________</w:t>
      </w:r>
    </w:p>
    <w:p w:rsidR="005916E2" w:rsidRPr="00025C07" w:rsidRDefault="005916E2" w:rsidP="005916E2">
      <w:pPr>
        <w:pStyle w:val="21"/>
        <w:rPr>
          <w:bCs/>
          <w:sz w:val="16"/>
          <w:szCs w:val="16"/>
        </w:rPr>
      </w:pPr>
      <w:r w:rsidRPr="00025C07">
        <w:rPr>
          <w:rStyle w:val="3"/>
          <w:b/>
          <w:bCs/>
        </w:rPr>
        <w:t>Почтовый</w:t>
      </w:r>
      <w:r w:rsidRPr="00025C07">
        <w:rPr>
          <w:b w:val="0"/>
          <w:bCs/>
          <w:sz w:val="16"/>
        </w:rPr>
        <w:t xml:space="preserve"> </w:t>
      </w:r>
      <w:r w:rsidRPr="00025C07">
        <w:rPr>
          <w:bCs/>
          <w:sz w:val="16"/>
        </w:rPr>
        <w:t xml:space="preserve">адрес: </w:t>
      </w:r>
      <w:r w:rsidRPr="00025C07">
        <w:rPr>
          <w:bCs/>
          <w:sz w:val="16"/>
          <w:szCs w:val="16"/>
        </w:rPr>
        <w:t>_________________________________________________________________________________</w:t>
      </w:r>
    </w:p>
    <w:p w:rsidR="005916E2" w:rsidRPr="00025C07" w:rsidRDefault="005916E2" w:rsidP="005916E2">
      <w:pPr>
        <w:pStyle w:val="21"/>
        <w:rPr>
          <w:bCs/>
          <w:sz w:val="16"/>
        </w:rPr>
      </w:pPr>
      <w:r w:rsidRPr="00025C07">
        <w:rPr>
          <w:rStyle w:val="3"/>
          <w:b/>
          <w:bCs/>
        </w:rPr>
        <w:t>Телефон:</w:t>
      </w:r>
      <w:r w:rsidRPr="00025C07">
        <w:rPr>
          <w:b w:val="0"/>
          <w:bCs/>
          <w:sz w:val="16"/>
        </w:rPr>
        <w:t>____________________</w:t>
      </w:r>
      <w:r w:rsidRPr="00025C07">
        <w:rPr>
          <w:bCs/>
          <w:sz w:val="16"/>
        </w:rPr>
        <w:t>Факс:______________________</w:t>
      </w:r>
      <w:r w:rsidRPr="00025C07">
        <w:rPr>
          <w:rStyle w:val="3"/>
          <w:b/>
          <w:bCs/>
        </w:rPr>
        <w:t>E-mail</w:t>
      </w:r>
      <w:r w:rsidRPr="00025C07">
        <w:rPr>
          <w:b w:val="0"/>
          <w:bCs/>
          <w:sz w:val="16"/>
        </w:rPr>
        <w:t>/</w:t>
      </w:r>
      <w:r w:rsidRPr="00025C07">
        <w:rPr>
          <w:bCs/>
          <w:sz w:val="16"/>
        </w:rPr>
        <w:t>сайт:_______________________________</w:t>
      </w:r>
    </w:p>
    <w:p w:rsidR="005916E2" w:rsidRPr="00025C07" w:rsidRDefault="005916E2" w:rsidP="005916E2">
      <w:pPr>
        <w:pStyle w:val="21"/>
        <w:rPr>
          <w:bCs/>
          <w:sz w:val="16"/>
        </w:rPr>
      </w:pPr>
      <w:r w:rsidRPr="00025C07">
        <w:rPr>
          <w:bCs/>
          <w:sz w:val="16"/>
        </w:rPr>
        <w:t>ИНН: _________________________________________КПП:_____________________________________________</w:t>
      </w:r>
    </w:p>
    <w:p w:rsidR="005916E2" w:rsidRPr="00025C07" w:rsidRDefault="005916E2" w:rsidP="005916E2">
      <w:pPr>
        <w:pStyle w:val="21"/>
        <w:rPr>
          <w:bCs/>
          <w:sz w:val="16"/>
        </w:rPr>
      </w:pPr>
      <w:r w:rsidRPr="00025C07">
        <w:rPr>
          <w:bCs/>
          <w:sz w:val="16"/>
        </w:rPr>
        <w:t>Руководитель (Ф.И.О.): ___________________________________________________________________________</w:t>
      </w:r>
    </w:p>
    <w:p w:rsidR="00184568" w:rsidRPr="00025C07" w:rsidRDefault="005916E2" w:rsidP="005916E2">
      <w:pPr>
        <w:pStyle w:val="21"/>
        <w:rPr>
          <w:bCs/>
          <w:sz w:val="16"/>
        </w:rPr>
      </w:pPr>
      <w:r w:rsidRPr="00025C07">
        <w:rPr>
          <w:bCs/>
          <w:sz w:val="16"/>
        </w:rPr>
        <w:t>Контактное лицо (Ф.И.О.): __________________________________ Должность: ____________________________</w:t>
      </w:r>
    </w:p>
    <w:p w:rsidR="005916E2" w:rsidRPr="00025C07" w:rsidRDefault="005916E2" w:rsidP="005916E2">
      <w:pPr>
        <w:pStyle w:val="12"/>
        <w:spacing w:line="240" w:lineRule="auto"/>
        <w:jc w:val="both"/>
        <w:rPr>
          <w:iCs/>
        </w:rPr>
      </w:pPr>
      <w:r w:rsidRPr="00025C07">
        <w:rPr>
          <w:iCs/>
        </w:rPr>
        <w:t xml:space="preserve">Текст для внесения в официальный каталог выставки направляется на электронный адрес организаторов </w:t>
      </w:r>
      <w:hyperlink r:id="rId13" w:history="1">
        <w:r w:rsidRPr="00025C07">
          <w:rPr>
            <w:rStyle w:val="a3"/>
            <w:color w:val="auto"/>
            <w:lang w:val="en-US"/>
          </w:rPr>
          <w:t>stom</w:t>
        </w:r>
        <w:r w:rsidRPr="00025C07">
          <w:rPr>
            <w:rStyle w:val="a3"/>
            <w:color w:val="auto"/>
          </w:rPr>
          <w:t>@volgogradexpo.ru</w:t>
        </w:r>
      </w:hyperlink>
      <w:r w:rsidRPr="00025C07">
        <w:rPr>
          <w:iCs/>
        </w:rPr>
        <w:t xml:space="preserve"> не позднее 0</w:t>
      </w:r>
      <w:r w:rsidR="00487254" w:rsidRPr="00025C07">
        <w:rPr>
          <w:iCs/>
        </w:rPr>
        <w:t>1.</w:t>
      </w:r>
      <w:r w:rsidR="003A5411" w:rsidRPr="003A5411">
        <w:rPr>
          <w:iCs/>
        </w:rPr>
        <w:t>09</w:t>
      </w:r>
      <w:r w:rsidRPr="00025C07">
        <w:rPr>
          <w:iCs/>
        </w:rPr>
        <w:t>.1</w:t>
      </w:r>
      <w:r w:rsidR="003A5411" w:rsidRPr="003A5411">
        <w:rPr>
          <w:iCs/>
        </w:rPr>
        <w:t>8</w:t>
      </w:r>
      <w:r w:rsidRPr="00025C07">
        <w:rPr>
          <w:iCs/>
        </w:rPr>
        <w:t>г. Оргкомитет не несет ответственности за не предоставленную вовремя информацию в официальный каталог выставки.</w:t>
      </w:r>
    </w:p>
    <w:p w:rsidR="00184568" w:rsidRPr="00025C07" w:rsidRDefault="00184568" w:rsidP="005916E2">
      <w:pPr>
        <w:pStyle w:val="12"/>
        <w:spacing w:line="240" w:lineRule="auto"/>
        <w:jc w:val="both"/>
        <w:rPr>
          <w:iCs/>
        </w:rPr>
      </w:pPr>
    </w:p>
    <w:tbl>
      <w:tblPr>
        <w:tblW w:w="10057" w:type="dxa"/>
        <w:tblInd w:w="-121" w:type="dxa"/>
        <w:tblLayout w:type="fixed"/>
        <w:tblLook w:val="0000" w:firstRow="0" w:lastRow="0" w:firstColumn="0" w:lastColumn="0" w:noHBand="0" w:noVBand="0"/>
      </w:tblPr>
      <w:tblGrid>
        <w:gridCol w:w="3915"/>
        <w:gridCol w:w="850"/>
        <w:gridCol w:w="567"/>
        <w:gridCol w:w="3006"/>
        <w:gridCol w:w="1041"/>
        <w:gridCol w:w="678"/>
      </w:tblGrid>
      <w:tr w:rsidR="005916E2" w:rsidRPr="00025C07" w:rsidTr="00E03098">
        <w:trPr>
          <w:trHeight w:val="570"/>
        </w:trPr>
        <w:tc>
          <w:tcPr>
            <w:tcW w:w="39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916E2" w:rsidRPr="00025C07" w:rsidRDefault="005916E2" w:rsidP="0062752F">
            <w:pPr>
              <w:pStyle w:val="30"/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E2" w:rsidRPr="00025C07" w:rsidRDefault="005916E2" w:rsidP="0062752F">
            <w:pPr>
              <w:pStyle w:val="30"/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Цена</w:t>
            </w:r>
          </w:p>
          <w:p w:rsidR="005916E2" w:rsidRPr="00025C07" w:rsidRDefault="005916E2" w:rsidP="0062752F">
            <w:pPr>
              <w:pStyle w:val="3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E2" w:rsidRPr="00025C07" w:rsidRDefault="005916E2" w:rsidP="0062752F">
            <w:pPr>
              <w:pStyle w:val="30"/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Кол-во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E2" w:rsidRPr="00025C07" w:rsidRDefault="005916E2" w:rsidP="0062752F">
            <w:pPr>
              <w:pStyle w:val="30"/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Наименование</w:t>
            </w:r>
          </w:p>
          <w:p w:rsidR="005916E2" w:rsidRPr="00025C07" w:rsidRDefault="005916E2" w:rsidP="0062752F">
            <w:pPr>
              <w:pStyle w:val="3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дополнительного</w:t>
            </w:r>
            <w:r w:rsidRPr="00025C07">
              <w:rPr>
                <w:rStyle w:val="11"/>
                <w:rFonts w:eastAsia="Tahoma"/>
              </w:rPr>
              <w:t xml:space="preserve"> </w:t>
            </w:r>
            <w:r w:rsidRPr="00025C07">
              <w:rPr>
                <w:rStyle w:val="11"/>
              </w:rPr>
              <w:t>оборудования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E2" w:rsidRPr="00025C07" w:rsidRDefault="005916E2" w:rsidP="0062752F">
            <w:pPr>
              <w:pStyle w:val="30"/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Цена</w:t>
            </w:r>
          </w:p>
          <w:p w:rsidR="005916E2" w:rsidRPr="00025C07" w:rsidRDefault="005916E2" w:rsidP="0062752F">
            <w:pPr>
              <w:pStyle w:val="30"/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6E2" w:rsidRPr="00025C07" w:rsidRDefault="005916E2" w:rsidP="0062752F">
            <w:pPr>
              <w:pStyle w:val="30"/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Кол-во</w:t>
            </w:r>
          </w:p>
        </w:tc>
      </w:tr>
      <w:tr w:rsidR="005916E2" w:rsidRPr="00025C07" w:rsidTr="00E03098">
        <w:trPr>
          <w:trHeight w:hRule="exact" w:val="286"/>
        </w:trPr>
        <w:tc>
          <w:tcPr>
            <w:tcW w:w="391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Style w:val="11"/>
                <w:b/>
                <w:sz w:val="18"/>
                <w:szCs w:val="18"/>
              </w:rPr>
            </w:pPr>
            <w:r w:rsidRPr="00025C07">
              <w:rPr>
                <w:rStyle w:val="11"/>
                <w:b/>
                <w:sz w:val="18"/>
                <w:szCs w:val="18"/>
              </w:rPr>
              <w:t>Обязательный регистрационный взнос</w:t>
            </w:r>
          </w:p>
          <w:p w:rsidR="005916E2" w:rsidRPr="00025C07" w:rsidRDefault="005916E2" w:rsidP="0062752F">
            <w:pPr>
              <w:snapToGrid w:val="0"/>
              <w:rPr>
                <w:rStyle w:val="11"/>
                <w:b/>
                <w:sz w:val="14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E6213C" w:rsidP="0062752F">
            <w:pPr>
              <w:snapToGrid w:val="0"/>
              <w:jc w:val="center"/>
              <w:rPr>
                <w:rStyle w:val="11"/>
                <w:b/>
              </w:rPr>
            </w:pPr>
            <w:r w:rsidRPr="00025C07">
              <w:rPr>
                <w:rStyle w:val="11"/>
                <w:b/>
              </w:rPr>
              <w:t>12</w:t>
            </w:r>
            <w:r w:rsidR="00001724">
              <w:rPr>
                <w:rStyle w:val="11"/>
                <w:b/>
              </w:rPr>
              <w:t xml:space="preserve"> </w:t>
            </w:r>
            <w:r w:rsidRPr="00025C07">
              <w:rPr>
                <w:rStyle w:val="11"/>
                <w:b/>
              </w:rPr>
              <w:t>000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Дополнительный стол (80х80)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700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5916E2" w:rsidRPr="00025C07" w:rsidTr="00E03098">
        <w:tc>
          <w:tcPr>
            <w:tcW w:w="391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Стул офисный / барный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3</w:t>
            </w:r>
            <w:r w:rsidR="00E05E9D" w:rsidRPr="00025C07">
              <w:rPr>
                <w:rStyle w:val="11"/>
              </w:rPr>
              <w:t>50</w:t>
            </w:r>
            <w:r w:rsidRPr="00025C07">
              <w:rPr>
                <w:rStyle w:val="11"/>
              </w:rPr>
              <w:t xml:space="preserve"> / 800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16E2" w:rsidRPr="00025C07" w:rsidRDefault="005916E2" w:rsidP="0062752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03098" w:rsidRPr="00025C07" w:rsidTr="00E03098">
        <w:trPr>
          <w:trHeight w:val="588"/>
        </w:trPr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Дополнительный билет на «Бизнес встречу» (1 чел.)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E03098">
            <w:pPr>
              <w:snapToGrid w:val="0"/>
              <w:jc w:val="center"/>
              <w:rPr>
                <w:rStyle w:val="11"/>
                <w:b/>
              </w:rPr>
            </w:pPr>
            <w:r w:rsidRPr="00025C07">
              <w:rPr>
                <w:rStyle w:val="11"/>
                <w:b/>
              </w:rPr>
              <w:t>2</w:t>
            </w:r>
            <w:r w:rsidR="00001724">
              <w:rPr>
                <w:rStyle w:val="11"/>
                <w:b/>
              </w:rPr>
              <w:t xml:space="preserve"> </w:t>
            </w:r>
            <w:r w:rsidRPr="00025C07">
              <w:rPr>
                <w:rStyle w:val="11"/>
                <w:b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Витринный прилавок (100х100х50) с подсветкой / с подсветкой на замке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2500/3000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E03098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001724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  <w:b/>
                <w:sz w:val="18"/>
              </w:rPr>
              <w:t>Аренда 1 кв. м. оборудованной площади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001724" w:rsidP="00E03098">
            <w:pPr>
              <w:snapToGrid w:val="0"/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7 000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Витрина стеклянная (220х100х50) с подсветкой/ с подсветкой на замке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3000/4200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62752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3549CE" w:rsidRPr="00025C07" w:rsidTr="008F5912">
        <w:tc>
          <w:tcPr>
            <w:tcW w:w="3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49CE" w:rsidRPr="00025C07" w:rsidRDefault="00001724" w:rsidP="0062752F">
            <w:pPr>
              <w:snapToGrid w:val="0"/>
              <w:rPr>
                <w:rStyle w:val="11"/>
                <w:b/>
              </w:rPr>
            </w:pPr>
            <w:r w:rsidRPr="00025C07">
              <w:rPr>
                <w:rStyle w:val="11"/>
                <w:b/>
              </w:rPr>
              <w:t>Заочное участие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49CE" w:rsidRPr="00025C07" w:rsidRDefault="00001724" w:rsidP="00E03098">
            <w:pPr>
              <w:snapToGrid w:val="0"/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>20 000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3098" w:rsidRPr="00025C07" w:rsidRDefault="00E03098" w:rsidP="00E03098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Витринный прилавок полукруглый</w:t>
            </w:r>
          </w:p>
          <w:p w:rsidR="003549CE" w:rsidRPr="00025C07" w:rsidRDefault="00E03098" w:rsidP="00E03098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 xml:space="preserve"> (h= 1 м., R= 1 м.) с подсветкой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3098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3200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847FE4" w:rsidRPr="00025C07" w:rsidTr="002E1BAA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E4" w:rsidRPr="006012E2" w:rsidRDefault="00847FE4" w:rsidP="004B386A">
            <w:pPr>
              <w:snapToGrid w:val="0"/>
              <w:rPr>
                <w:rStyle w:val="11"/>
                <w:b/>
              </w:rPr>
            </w:pPr>
            <w:r>
              <w:rPr>
                <w:rStyle w:val="11"/>
                <w:b/>
              </w:rPr>
              <w:t>Рабочее место для клиники</w:t>
            </w:r>
            <w:bookmarkStart w:id="0" w:name="_GoBack"/>
            <w:r w:rsidR="00F252A4" w:rsidRPr="00F252A4">
              <w:rPr>
                <w:rStyle w:val="11"/>
              </w:rPr>
              <w:t>(без продаж)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E4" w:rsidRPr="006012E2" w:rsidRDefault="00847FE4" w:rsidP="004B386A">
            <w:pPr>
              <w:snapToGrid w:val="0"/>
              <w:rPr>
                <w:rStyle w:val="11"/>
                <w:b/>
              </w:rPr>
            </w:pPr>
            <w:r>
              <w:rPr>
                <w:rStyle w:val="11"/>
                <w:b/>
              </w:rPr>
              <w:t xml:space="preserve"> 25 000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E4" w:rsidRPr="006012E2" w:rsidRDefault="00847FE4" w:rsidP="004B386A">
            <w:pPr>
              <w:snapToGrid w:val="0"/>
              <w:rPr>
                <w:rStyle w:val="11"/>
                <w:b/>
              </w:rPr>
            </w:pP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7FE4" w:rsidRPr="00025C07" w:rsidRDefault="00847FE4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Витрина полукруглая (h=2,2 м.,  R=1 м.)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FE4" w:rsidRPr="00025C07" w:rsidRDefault="00847FE4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6000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FE4" w:rsidRPr="00025C07" w:rsidRDefault="00847FE4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8F5912">
        <w:tc>
          <w:tcPr>
            <w:tcW w:w="5332" w:type="dxa"/>
            <w:gridSpan w:val="3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  <w:b/>
                <w:sz w:val="18"/>
              </w:rPr>
              <w:t>Наценки на площадь</w:t>
            </w:r>
            <w:r w:rsidRPr="00025C07">
              <w:rPr>
                <w:rStyle w:val="11"/>
                <w:sz w:val="18"/>
              </w:rPr>
              <w:t>: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ind w:right="-108"/>
              <w:rPr>
                <w:rStyle w:val="11"/>
              </w:rPr>
            </w:pPr>
            <w:r w:rsidRPr="00025C07">
              <w:rPr>
                <w:rStyle w:val="11"/>
              </w:rPr>
              <w:t>Стол подиум линейный (100х100х50)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20</w:t>
            </w:r>
            <w:r w:rsidR="003549CE" w:rsidRPr="00025C07">
              <w:rPr>
                <w:rStyle w:val="11"/>
              </w:rPr>
              <w:t>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rPr>
          <w:trHeight w:val="264"/>
        </w:trPr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угловой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+10%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ind w:right="-108"/>
              <w:rPr>
                <w:rStyle w:val="11"/>
              </w:rPr>
            </w:pPr>
            <w:r w:rsidRPr="00025C07">
              <w:rPr>
                <w:rStyle w:val="11"/>
              </w:rPr>
              <w:t>Стол-подиум угловой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</w:t>
            </w:r>
            <w:r w:rsidR="00E05E9D" w:rsidRPr="00025C07">
              <w:rPr>
                <w:rStyle w:val="11"/>
              </w:rPr>
              <w:t>5</w:t>
            </w:r>
            <w:r w:rsidRPr="00025C07">
              <w:rPr>
                <w:rStyle w:val="11"/>
              </w:rPr>
              <w:t>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полуостров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+15%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Дверь-гармошка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20</w:t>
            </w:r>
            <w:r w:rsidR="003549CE" w:rsidRPr="00025C07">
              <w:rPr>
                <w:rStyle w:val="11"/>
              </w:rPr>
              <w:t>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остров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+20%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Доп. фризовая надпись / логотип на фриз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1000</w:t>
            </w:r>
            <w:r w:rsidR="003549CE" w:rsidRPr="00025C07">
              <w:rPr>
                <w:rStyle w:val="11"/>
              </w:rPr>
              <w:t xml:space="preserve"> / 1000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533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Светодиодный</w:t>
            </w:r>
            <w:r w:rsidR="003549CE" w:rsidRPr="00025C07">
              <w:rPr>
                <w:rStyle w:val="11"/>
                <w:rFonts w:eastAsia="Tahoma"/>
              </w:rPr>
              <w:t xml:space="preserve"> </w:t>
            </w:r>
            <w:r w:rsidR="003549CE" w:rsidRPr="00025C07">
              <w:rPr>
                <w:rStyle w:val="11"/>
              </w:rPr>
              <w:t>прожектор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1</w:t>
            </w:r>
            <w:r w:rsidR="00E05E9D" w:rsidRPr="00025C07">
              <w:rPr>
                <w:rStyle w:val="11"/>
              </w:rPr>
              <w:t>3</w:t>
            </w:r>
            <w:r w:rsidRPr="00025C07">
              <w:rPr>
                <w:rStyle w:val="11"/>
              </w:rPr>
              <w:t>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rPr>
          <w:trHeight w:val="126"/>
        </w:trPr>
        <w:tc>
          <w:tcPr>
            <w:tcW w:w="533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  <w:b/>
                <w:sz w:val="18"/>
              </w:rPr>
              <w:t>Скидки на площадь</w:t>
            </w:r>
            <w:r w:rsidRPr="00025C07">
              <w:rPr>
                <w:rStyle w:val="11"/>
                <w:sz w:val="18"/>
              </w:rPr>
              <w:t>:</w:t>
            </w: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E05E9D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Стеллаж(220х100х50см)/3 полки/ ДСП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2300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3A5411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Опл</w:t>
            </w:r>
            <w:r w:rsidR="00132985" w:rsidRPr="00025C07">
              <w:rPr>
                <w:rStyle w:val="11"/>
              </w:rPr>
              <w:t>атившим участие до</w:t>
            </w:r>
            <w:r w:rsidR="00B37178" w:rsidRPr="00B37178">
              <w:rPr>
                <w:rStyle w:val="11"/>
              </w:rPr>
              <w:t xml:space="preserve"> </w:t>
            </w:r>
            <w:r w:rsidR="00132985" w:rsidRPr="00025C07">
              <w:rPr>
                <w:rStyle w:val="11"/>
              </w:rPr>
              <w:t xml:space="preserve"> 01 сентября </w:t>
            </w:r>
            <w:r w:rsidRPr="00025C07">
              <w:rPr>
                <w:rStyle w:val="11"/>
              </w:rPr>
              <w:t>201</w:t>
            </w:r>
            <w:r w:rsidR="003A5411" w:rsidRPr="003A5411">
              <w:rPr>
                <w:rStyle w:val="11"/>
              </w:rPr>
              <w:t>8</w:t>
            </w:r>
            <w:r w:rsidRPr="00025C07">
              <w:rPr>
                <w:rStyle w:val="11"/>
              </w:rPr>
              <w:t xml:space="preserve">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-5%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Эл. розетка (380 Вольт) до 5 кВт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2500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 xml:space="preserve">Организациям заказавшим стенд более 16 </w:t>
            </w:r>
            <w:proofErr w:type="spellStart"/>
            <w:r w:rsidRPr="00025C07">
              <w:rPr>
                <w:rStyle w:val="11"/>
              </w:rPr>
              <w:t>кв.м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-5%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Эл. розетка (380 Вольт) от 5 до 12 кВт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6000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3A5411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  <w:r w:rsidRPr="00025C07">
              <w:rPr>
                <w:rFonts w:ascii="Tahoma" w:hAnsi="Tahoma" w:cs="Tahoma"/>
                <w:sz w:val="16"/>
                <w:szCs w:val="16"/>
              </w:rPr>
              <w:t>Участникам Нижневолжского Стоматологического Форума (март 201</w:t>
            </w:r>
            <w:r w:rsidR="003A5411" w:rsidRPr="003A5411">
              <w:rPr>
                <w:rFonts w:ascii="Tahoma" w:hAnsi="Tahoma" w:cs="Tahoma"/>
                <w:sz w:val="16"/>
                <w:szCs w:val="16"/>
              </w:rPr>
              <w:t>8</w:t>
            </w:r>
            <w:r w:rsidRPr="00025C0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5C07">
              <w:rPr>
                <w:rStyle w:val="11"/>
              </w:rPr>
              <w:t>-5%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</w:rPr>
            </w:pPr>
            <w:r w:rsidRPr="00025C07">
              <w:rPr>
                <w:rStyle w:val="11"/>
              </w:rPr>
              <w:t>Информационная стойка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E05E9D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1</w:t>
            </w:r>
            <w:r w:rsidR="00E05E9D" w:rsidRPr="00025C07">
              <w:rPr>
                <w:rStyle w:val="11"/>
              </w:rPr>
              <w:t>5</w:t>
            </w:r>
            <w:r w:rsidRPr="00025C07">
              <w:rPr>
                <w:rStyle w:val="11"/>
              </w:rPr>
              <w:t>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533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pStyle w:val="ExpoZgl1"/>
              <w:snapToGrid w:val="0"/>
              <w:rPr>
                <w:rFonts w:ascii="Tahoma" w:hAnsi="Tahoma" w:cs="Tahoma"/>
              </w:rPr>
            </w:pPr>
          </w:p>
        </w:tc>
        <w:tc>
          <w:tcPr>
            <w:tcW w:w="47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pStyle w:val="ExpoZgl1"/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F7A7D" w:rsidP="0062752F">
            <w:pPr>
              <w:snapToGrid w:val="0"/>
              <w:rPr>
                <w:rStyle w:val="11"/>
                <w:b/>
              </w:rPr>
            </w:pPr>
            <w:r>
              <w:rPr>
                <w:rStyle w:val="11"/>
                <w:b/>
              </w:rPr>
              <w:t>Промо</w:t>
            </w:r>
            <w:r w:rsidR="003549CE" w:rsidRPr="00025C07">
              <w:rPr>
                <w:rStyle w:val="11"/>
                <w:b/>
              </w:rPr>
              <w:t>акция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001724" w:rsidP="0062752F">
            <w:pPr>
              <w:snapToGrid w:val="0"/>
              <w:jc w:val="center"/>
              <w:rPr>
                <w:rStyle w:val="11"/>
              </w:rPr>
            </w:pPr>
            <w:r>
              <w:rPr>
                <w:rStyle w:val="11"/>
              </w:rPr>
              <w:t>15</w:t>
            </w:r>
            <w:r w:rsidR="003549CE" w:rsidRPr="00025C07">
              <w:rPr>
                <w:rStyle w:val="11"/>
              </w:rPr>
              <w:t>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pStyle w:val="ExpoZgl1"/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  <w:b/>
              </w:rPr>
            </w:pPr>
            <w:r w:rsidRPr="00025C07">
              <w:rPr>
                <w:rStyle w:val="11"/>
                <w:b/>
              </w:rPr>
              <w:t>Разгрузка / погрузка (до 1,5 тонны)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1500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Fonts w:ascii="Tahoma" w:hAnsi="Tahoma" w:cs="Tahoma"/>
              </w:rPr>
            </w:pPr>
          </w:p>
        </w:tc>
      </w:tr>
      <w:tr w:rsidR="003549CE" w:rsidRPr="00025C07" w:rsidTr="00E03098">
        <w:tc>
          <w:tcPr>
            <w:tcW w:w="39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1154FB">
            <w:pPr>
              <w:snapToGrid w:val="0"/>
              <w:rPr>
                <w:rStyle w:val="11"/>
                <w:b/>
              </w:rPr>
            </w:pPr>
            <w:r w:rsidRPr="00025C07">
              <w:rPr>
                <w:rStyle w:val="11"/>
                <w:b/>
              </w:rPr>
              <w:t>Промоутер (1 день)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E05E9D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20</w:t>
            </w:r>
            <w:r w:rsidR="003549CE" w:rsidRPr="00025C07">
              <w:rPr>
                <w:rStyle w:val="11"/>
              </w:rPr>
              <w:t>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pStyle w:val="ExpoZgl1"/>
              <w:snapToGrid w:val="0"/>
              <w:rPr>
                <w:rFonts w:ascii="Tahoma" w:hAnsi="Tahoma" w:cs="Tahoma"/>
              </w:rPr>
            </w:pPr>
          </w:p>
        </w:tc>
        <w:tc>
          <w:tcPr>
            <w:tcW w:w="3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rPr>
                <w:rStyle w:val="11"/>
                <w:b/>
              </w:rPr>
            </w:pPr>
            <w:r w:rsidRPr="00025C07">
              <w:rPr>
                <w:rStyle w:val="11"/>
                <w:b/>
              </w:rPr>
              <w:t>Аренда тележки / рохли (1 поддон)</w:t>
            </w:r>
          </w:p>
        </w:tc>
        <w:tc>
          <w:tcPr>
            <w:tcW w:w="1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Style w:val="11"/>
              </w:rPr>
            </w:pPr>
            <w:r w:rsidRPr="00025C07">
              <w:rPr>
                <w:rStyle w:val="11"/>
              </w:rPr>
              <w:t>300 / 600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9CE" w:rsidRPr="00025C07" w:rsidRDefault="003549CE" w:rsidP="0062752F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:rsidR="00184568" w:rsidRPr="00025C07" w:rsidRDefault="005916E2" w:rsidP="005916E2">
      <w:pPr>
        <w:pStyle w:val="12"/>
        <w:spacing w:before="120" w:line="240" w:lineRule="auto"/>
        <w:jc w:val="both"/>
        <w:rPr>
          <w:bCs/>
          <w:iCs/>
        </w:rPr>
      </w:pPr>
      <w:r w:rsidRPr="00025C07">
        <w:rPr>
          <w:iCs/>
        </w:rPr>
        <w:t>Заполненная заявка с указанием скидок и наценок должна быть направлена организаторам не позднее</w:t>
      </w:r>
      <w:r w:rsidRPr="00025C07">
        <w:rPr>
          <w:b/>
          <w:bCs/>
          <w:i w:val="0"/>
        </w:rPr>
        <w:t xml:space="preserve"> 0</w:t>
      </w:r>
      <w:r w:rsidR="00487254" w:rsidRPr="00025C07">
        <w:rPr>
          <w:b/>
          <w:bCs/>
          <w:i w:val="0"/>
        </w:rPr>
        <w:t>2</w:t>
      </w:r>
      <w:r w:rsidRPr="00025C07">
        <w:rPr>
          <w:b/>
          <w:bCs/>
          <w:i w:val="0"/>
        </w:rPr>
        <w:t>.10.1</w:t>
      </w:r>
      <w:r w:rsidR="003A5411" w:rsidRPr="003A5411">
        <w:rPr>
          <w:b/>
          <w:bCs/>
          <w:i w:val="0"/>
        </w:rPr>
        <w:t>8</w:t>
      </w:r>
      <w:r w:rsidRPr="00025C07">
        <w:rPr>
          <w:b/>
          <w:bCs/>
          <w:i w:val="0"/>
        </w:rPr>
        <w:t>.</w:t>
      </w:r>
      <w:r w:rsidRPr="00025C07">
        <w:rPr>
          <w:iCs/>
        </w:rPr>
        <w:t xml:space="preserve">  </w:t>
      </w:r>
      <w:r w:rsidRPr="00025C07">
        <w:rPr>
          <w:bCs/>
          <w:iCs/>
        </w:rPr>
        <w:t xml:space="preserve">Выставочная площадь бронируется после оплаты 25% от общей стоимости участия в течение 5 банковских дней. </w:t>
      </w:r>
      <w:r w:rsidR="001D4C6D" w:rsidRPr="00025C07">
        <w:rPr>
          <w:bCs/>
          <w:iCs/>
        </w:rPr>
        <w:t xml:space="preserve">При не поступлении средств в указанный период, Оргкомитет оставляет за собой право аннулировать заявку на участие и бронирование стенда. </w:t>
      </w:r>
      <w:r w:rsidR="00876D1F" w:rsidRPr="00025C07">
        <w:rPr>
          <w:bCs/>
          <w:iCs/>
        </w:rPr>
        <w:t xml:space="preserve"> </w:t>
      </w:r>
      <w:r w:rsidR="001D4C6D" w:rsidRPr="00025C07">
        <w:rPr>
          <w:b/>
          <w:bCs/>
          <w:iCs/>
        </w:rPr>
        <w:t>NEW!!!</w:t>
      </w:r>
      <w:r w:rsidR="003A5411" w:rsidRPr="00001724">
        <w:rPr>
          <w:b/>
          <w:bCs/>
          <w:iCs/>
        </w:rPr>
        <w:t xml:space="preserve"> </w:t>
      </w:r>
      <w:r w:rsidR="001D4C6D" w:rsidRPr="00025C07">
        <w:rPr>
          <w:bCs/>
          <w:iCs/>
        </w:rPr>
        <w:t>Стоимость задержки 1 часа на заезде - 500 руб. Оплата наличными.</w:t>
      </w:r>
    </w:p>
    <w:p w:rsidR="005D1A12" w:rsidRPr="00025C07" w:rsidRDefault="00876D1F" w:rsidP="005916E2">
      <w:pPr>
        <w:pStyle w:val="10"/>
        <w:spacing w:line="240" w:lineRule="auto"/>
        <w:rPr>
          <w:rStyle w:val="11"/>
        </w:rPr>
      </w:pPr>
      <w:r w:rsidRPr="00025C07">
        <w:rPr>
          <w:bCs/>
          <w:iCs/>
        </w:rPr>
        <w:t>Оплату гарантируем по предложенным расценкам , в предложенные сроки.</w:t>
      </w:r>
    </w:p>
    <w:p w:rsidR="005916E2" w:rsidRPr="00025C07" w:rsidRDefault="005916E2" w:rsidP="005916E2">
      <w:pPr>
        <w:pStyle w:val="10"/>
        <w:spacing w:line="240" w:lineRule="auto"/>
      </w:pPr>
      <w:r w:rsidRPr="00025C07">
        <w:rPr>
          <w:rStyle w:val="11"/>
        </w:rPr>
        <w:t xml:space="preserve">Участник: </w:t>
      </w:r>
    </w:p>
    <w:p w:rsidR="005916E2" w:rsidRPr="00025C07" w:rsidRDefault="005916E2" w:rsidP="005916E2">
      <w:pPr>
        <w:pStyle w:val="10"/>
        <w:spacing w:line="240" w:lineRule="auto"/>
        <w:rPr>
          <w:rStyle w:val="11"/>
        </w:rPr>
      </w:pPr>
      <w:r w:rsidRPr="00025C07">
        <w:rPr>
          <w:rStyle w:val="11"/>
        </w:rPr>
        <w:t xml:space="preserve">Подпись____________________                 М.П.                                        Расшифровка подписи </w:t>
      </w:r>
    </w:p>
    <w:p w:rsidR="00E40667" w:rsidRPr="00025C07" w:rsidRDefault="005916E2">
      <w:pPr>
        <w:rPr>
          <w:rFonts w:ascii="Tahoma" w:hAnsi="Tahoma" w:cs="Tahoma"/>
          <w:spacing w:val="-8"/>
          <w:sz w:val="16"/>
          <w:szCs w:val="16"/>
        </w:rPr>
      </w:pPr>
      <w:r w:rsidRPr="00025C07">
        <w:rPr>
          <w:rStyle w:val="11"/>
        </w:rPr>
        <w:t>«_____»______________201</w:t>
      </w:r>
      <w:r w:rsidR="003A5411">
        <w:rPr>
          <w:rStyle w:val="11"/>
          <w:lang w:val="en-US"/>
        </w:rPr>
        <w:t>8</w:t>
      </w:r>
      <w:r w:rsidRPr="00025C07">
        <w:rPr>
          <w:rStyle w:val="11"/>
        </w:rPr>
        <w:t>г.                                                                ______________________________</w:t>
      </w:r>
      <w:r w:rsidR="005D1A12" w:rsidRPr="00025C07">
        <w:rPr>
          <w:rStyle w:val="11"/>
        </w:rPr>
        <w:t>_______________________________</w:t>
      </w:r>
    </w:p>
    <w:sectPr w:rsidR="00E40667" w:rsidRPr="00025C07" w:rsidSect="0062752F">
      <w:footerReference w:type="default" r:id="rId14"/>
      <w:footnotePr>
        <w:pos w:val="beneathText"/>
      </w:footnotePr>
      <w:pgSz w:w="11905" w:h="16837"/>
      <w:pgMar w:top="426" w:right="737" w:bottom="482" w:left="1474" w:header="720" w:footer="4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EA" w:rsidRDefault="000A16EA">
      <w:r>
        <w:separator/>
      </w:r>
    </w:p>
  </w:endnote>
  <w:endnote w:type="continuationSeparator" w:id="0">
    <w:p w:rsidR="000A16EA" w:rsidRDefault="000A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ForeignerLight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2F" w:rsidRPr="003425E9" w:rsidRDefault="005916E2">
    <w:pPr>
      <w:pStyle w:val="a5"/>
      <w:rPr>
        <w:lang w:val="en-US"/>
      </w:rPr>
    </w:pPr>
    <w:r>
      <w:rPr>
        <w:lang w:val="en-US"/>
      </w:rPr>
      <w:t>VOLGA DENTAL SUMMIT</w:t>
    </w:r>
  </w:p>
  <w:p w:rsidR="0062752F" w:rsidRPr="003425E9" w:rsidRDefault="003A5411">
    <w:pPr>
      <w:pStyle w:val="a5"/>
      <w:rPr>
        <w:lang w:val="en-US"/>
      </w:rPr>
    </w:pPr>
    <w:r>
      <w:rPr>
        <w:lang w:val="en-US"/>
      </w:rPr>
      <w:t>3</w:t>
    </w:r>
    <w:r w:rsidR="00132985" w:rsidRPr="00025C07">
      <w:rPr>
        <w:lang w:val="en-US"/>
      </w:rPr>
      <w:t xml:space="preserve"> - </w:t>
    </w:r>
    <w:r>
      <w:rPr>
        <w:lang w:val="en-US"/>
      </w:rPr>
      <w:t>5</w:t>
    </w:r>
    <w:r w:rsidR="00132985" w:rsidRPr="00025C07">
      <w:rPr>
        <w:lang w:val="en-US"/>
      </w:rPr>
      <w:t xml:space="preserve"> </w:t>
    </w:r>
    <w:r w:rsidR="005916E2">
      <w:t>октября</w:t>
    </w:r>
    <w:r w:rsidR="005916E2" w:rsidRPr="003425E9">
      <w:rPr>
        <w:lang w:val="en-US"/>
      </w:rPr>
      <w:t xml:space="preserve"> 201</w:t>
    </w:r>
    <w:r>
      <w:rPr>
        <w:lang w:val="en-US"/>
      </w:rPr>
      <w:t>8</w:t>
    </w:r>
    <w:r w:rsidR="005916E2" w:rsidRPr="003425E9">
      <w:rPr>
        <w:lang w:val="en-US"/>
      </w:rPr>
      <w:t xml:space="preserve"> </w:t>
    </w:r>
    <w:r w:rsidR="005916E2">
      <w:t>г</w:t>
    </w:r>
    <w:r w:rsidR="005916E2" w:rsidRPr="003425E9">
      <w:rPr>
        <w:lang w:val="en-US"/>
      </w:rPr>
      <w:t>.</w:t>
    </w:r>
  </w:p>
  <w:p w:rsidR="0062752F" w:rsidRDefault="005916E2">
    <w:pPr>
      <w:pStyle w:val="a5"/>
    </w:pPr>
    <w:r>
      <w:t>Волгоград.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EA" w:rsidRDefault="000A16EA">
      <w:r>
        <w:separator/>
      </w:r>
    </w:p>
  </w:footnote>
  <w:footnote w:type="continuationSeparator" w:id="0">
    <w:p w:rsidR="000A16EA" w:rsidRDefault="000A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16E2"/>
    <w:rsid w:val="00001724"/>
    <w:rsid w:val="00025C07"/>
    <w:rsid w:val="00064C3E"/>
    <w:rsid w:val="00067C31"/>
    <w:rsid w:val="00084485"/>
    <w:rsid w:val="000A16EA"/>
    <w:rsid w:val="000D5D33"/>
    <w:rsid w:val="000F5788"/>
    <w:rsid w:val="00101E3D"/>
    <w:rsid w:val="001154FB"/>
    <w:rsid w:val="00126495"/>
    <w:rsid w:val="00132985"/>
    <w:rsid w:val="001514B1"/>
    <w:rsid w:val="00153F22"/>
    <w:rsid w:val="00165909"/>
    <w:rsid w:val="00184568"/>
    <w:rsid w:val="001D4C6D"/>
    <w:rsid w:val="00202DC5"/>
    <w:rsid w:val="002619A8"/>
    <w:rsid w:val="002E3136"/>
    <w:rsid w:val="003549CE"/>
    <w:rsid w:val="00362391"/>
    <w:rsid w:val="00362504"/>
    <w:rsid w:val="003A5411"/>
    <w:rsid w:val="003B2888"/>
    <w:rsid w:val="003F7A7D"/>
    <w:rsid w:val="004155D8"/>
    <w:rsid w:val="00466B16"/>
    <w:rsid w:val="00473993"/>
    <w:rsid w:val="004760B2"/>
    <w:rsid w:val="00487254"/>
    <w:rsid w:val="004B386A"/>
    <w:rsid w:val="00535B0E"/>
    <w:rsid w:val="005916E2"/>
    <w:rsid w:val="005D1A12"/>
    <w:rsid w:val="005E1CFF"/>
    <w:rsid w:val="005E71E3"/>
    <w:rsid w:val="006012E2"/>
    <w:rsid w:val="00601544"/>
    <w:rsid w:val="0062752F"/>
    <w:rsid w:val="006B6A2C"/>
    <w:rsid w:val="006E3625"/>
    <w:rsid w:val="0071254E"/>
    <w:rsid w:val="007629CF"/>
    <w:rsid w:val="00847FE4"/>
    <w:rsid w:val="00876D1F"/>
    <w:rsid w:val="008F0885"/>
    <w:rsid w:val="008F5912"/>
    <w:rsid w:val="00937307"/>
    <w:rsid w:val="009A5BE8"/>
    <w:rsid w:val="00A17111"/>
    <w:rsid w:val="00A45463"/>
    <w:rsid w:val="00AC7880"/>
    <w:rsid w:val="00AD3E0A"/>
    <w:rsid w:val="00AD7E83"/>
    <w:rsid w:val="00B37178"/>
    <w:rsid w:val="00B7489B"/>
    <w:rsid w:val="00BD3048"/>
    <w:rsid w:val="00CD7313"/>
    <w:rsid w:val="00D82AAC"/>
    <w:rsid w:val="00DD4ADC"/>
    <w:rsid w:val="00E03098"/>
    <w:rsid w:val="00E05E9D"/>
    <w:rsid w:val="00E40667"/>
    <w:rsid w:val="00E6213C"/>
    <w:rsid w:val="00E70F7E"/>
    <w:rsid w:val="00EB4E7E"/>
    <w:rsid w:val="00F252A4"/>
    <w:rsid w:val="00F30968"/>
    <w:rsid w:val="00F35F09"/>
    <w:rsid w:val="00F73E60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5916E2"/>
    <w:rPr>
      <w:color w:val="0000FF"/>
      <w:u w:val="single"/>
    </w:rPr>
  </w:style>
  <w:style w:type="character" w:customStyle="1" w:styleId="3">
    <w:name w:val="ЭКСПО_Загл_3 / текст жирный Знак Знак Знак Знак"/>
    <w:rsid w:val="005916E2"/>
    <w:rPr>
      <w:rFonts w:ascii="Tahoma" w:hAnsi="Tahoma" w:cs="Tahoma"/>
      <w:b/>
      <w:spacing w:val="-8"/>
      <w:sz w:val="16"/>
      <w:szCs w:val="16"/>
      <w:lang w:val="ru-RU" w:eastAsia="ar-SA" w:bidi="ar-SA"/>
    </w:rPr>
  </w:style>
  <w:style w:type="character" w:customStyle="1" w:styleId="11">
    <w:name w:val="ЭКСПО_Текст_1 Знак Знак1"/>
    <w:rsid w:val="005916E2"/>
    <w:rPr>
      <w:rFonts w:ascii="Tahoma" w:hAnsi="Tahoma" w:cs="Tahoma"/>
      <w:spacing w:val="-8"/>
      <w:sz w:val="16"/>
      <w:szCs w:val="16"/>
      <w:lang w:val="ru-RU" w:eastAsia="ar-SA" w:bidi="ar-SA"/>
    </w:rPr>
  </w:style>
  <w:style w:type="paragraph" w:customStyle="1" w:styleId="ExpoZgl1">
    <w:name w:val="Expo_Zgl1"/>
    <w:basedOn w:val="a"/>
    <w:rsid w:val="005916E2"/>
    <w:pPr>
      <w:spacing w:line="320" w:lineRule="exact"/>
    </w:pPr>
    <w:rPr>
      <w:rFonts w:ascii="AGForeignerLight" w:hAnsi="AGForeignerLight"/>
      <w:b/>
      <w:spacing w:val="-10"/>
      <w:sz w:val="32"/>
      <w:szCs w:val="32"/>
    </w:rPr>
  </w:style>
  <w:style w:type="paragraph" w:customStyle="1" w:styleId="a4">
    <w:name w:val="ЭКСПО_адрес"/>
    <w:basedOn w:val="a"/>
    <w:rsid w:val="005916E2"/>
    <w:pPr>
      <w:spacing w:line="180" w:lineRule="exact"/>
    </w:pPr>
    <w:rPr>
      <w:rFonts w:ascii="Tahoma" w:hAnsi="Tahoma" w:cs="Tahoma"/>
      <w:spacing w:val="-10"/>
      <w:sz w:val="14"/>
      <w:szCs w:val="14"/>
    </w:rPr>
  </w:style>
  <w:style w:type="paragraph" w:customStyle="1" w:styleId="1">
    <w:name w:val="ЭКСПО_Загл_1"/>
    <w:basedOn w:val="ExpoZgl1"/>
    <w:rsid w:val="005916E2"/>
    <w:rPr>
      <w:rFonts w:ascii="Tahoma" w:hAnsi="Tahoma" w:cs="Tahoma"/>
    </w:rPr>
  </w:style>
  <w:style w:type="paragraph" w:customStyle="1" w:styleId="30">
    <w:name w:val="ЭКСПО_Загл_3 / текст жирный Знак"/>
    <w:basedOn w:val="a"/>
    <w:rsid w:val="005916E2"/>
    <w:pPr>
      <w:spacing w:line="240" w:lineRule="exact"/>
    </w:pPr>
    <w:rPr>
      <w:rFonts w:ascii="Tahoma" w:hAnsi="Tahoma" w:cs="Tahoma"/>
      <w:b/>
      <w:spacing w:val="-8"/>
      <w:sz w:val="16"/>
      <w:szCs w:val="16"/>
    </w:rPr>
  </w:style>
  <w:style w:type="paragraph" w:customStyle="1" w:styleId="a5">
    <w:name w:val="ЭКСПО_Колонтитул"/>
    <w:basedOn w:val="a"/>
    <w:rsid w:val="005916E2"/>
    <w:pPr>
      <w:spacing w:line="140" w:lineRule="exact"/>
    </w:pPr>
    <w:rPr>
      <w:rFonts w:ascii="Tahoma" w:hAnsi="Tahoma" w:cs="Tahoma"/>
      <w:sz w:val="14"/>
      <w:szCs w:val="14"/>
    </w:rPr>
  </w:style>
  <w:style w:type="paragraph" w:customStyle="1" w:styleId="21">
    <w:name w:val="ЭКСПО_Загл_2.1 Знак Знак Знак"/>
    <w:basedOn w:val="a"/>
    <w:rsid w:val="005916E2"/>
    <w:pPr>
      <w:spacing w:line="280" w:lineRule="exact"/>
    </w:pPr>
    <w:rPr>
      <w:rFonts w:ascii="Tahoma" w:hAnsi="Tahoma" w:cs="Tahoma"/>
      <w:b/>
      <w:sz w:val="28"/>
      <w:szCs w:val="28"/>
    </w:rPr>
  </w:style>
  <w:style w:type="paragraph" w:customStyle="1" w:styleId="10">
    <w:name w:val="ЭКСПО_Текст_1 Знак Знак Знак Знак"/>
    <w:basedOn w:val="a"/>
    <w:rsid w:val="005916E2"/>
    <w:pPr>
      <w:spacing w:line="240" w:lineRule="exact"/>
    </w:pPr>
    <w:rPr>
      <w:rFonts w:ascii="Tahoma" w:hAnsi="Tahoma" w:cs="Tahoma"/>
      <w:spacing w:val="-8"/>
      <w:sz w:val="16"/>
      <w:szCs w:val="16"/>
    </w:rPr>
  </w:style>
  <w:style w:type="paragraph" w:customStyle="1" w:styleId="12">
    <w:name w:val="ЭКСПО_Текст курсив 1"/>
    <w:basedOn w:val="a"/>
    <w:rsid w:val="005916E2"/>
    <w:pPr>
      <w:spacing w:line="240" w:lineRule="exact"/>
    </w:pPr>
    <w:rPr>
      <w:rFonts w:ascii="Tahoma" w:hAnsi="Tahoma" w:cs="Tahoma"/>
      <w:i/>
      <w:spacing w:val="-8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A5B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A5BE8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5D1A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D1A12"/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D1A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A12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tom@volgogradexp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%20bisnes@volgogradexpo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%20bisnes@volgogradexp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ental-exp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@dentsl-exp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IpWay Ltd.</Company>
  <LinksUpToDate>false</LinksUpToDate>
  <CharactersWithSpaces>3973</CharactersWithSpaces>
  <SharedDoc>false</SharedDoc>
  <HLinks>
    <vt:vector size="18" baseType="variant">
      <vt:variant>
        <vt:i4>8257621</vt:i4>
      </vt:variant>
      <vt:variant>
        <vt:i4>9</vt:i4>
      </vt:variant>
      <vt:variant>
        <vt:i4>0</vt:i4>
      </vt:variant>
      <vt:variant>
        <vt:i4>5</vt:i4>
      </vt:variant>
      <vt:variant>
        <vt:lpwstr>mailto:stom@volgogradexpo.ru</vt:lpwstr>
      </vt:variant>
      <vt:variant>
        <vt:lpwstr/>
      </vt:variant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mailto:%20bisnes@volgogradexpo.ru</vt:lpwstr>
      </vt:variant>
      <vt:variant>
        <vt:lpwstr/>
      </vt:variant>
      <vt:variant>
        <vt:i4>327801</vt:i4>
      </vt:variant>
      <vt:variant>
        <vt:i4>3</vt:i4>
      </vt:variant>
      <vt:variant>
        <vt:i4>0</vt:i4>
      </vt:variant>
      <vt:variant>
        <vt:i4>5</vt:i4>
      </vt:variant>
      <vt:variant>
        <vt:lpwstr>mailto:%20bisnes@volgogradexpo.ru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МН. Новикова</dc:creator>
  <cp:lastModifiedBy>Мария МН. Новикова</cp:lastModifiedBy>
  <cp:revision>16</cp:revision>
  <cp:lastPrinted>2018-01-17T07:11:00Z</cp:lastPrinted>
  <dcterms:created xsi:type="dcterms:W3CDTF">2017-08-28T08:36:00Z</dcterms:created>
  <dcterms:modified xsi:type="dcterms:W3CDTF">2018-09-05T12:45:00Z</dcterms:modified>
</cp:coreProperties>
</file>